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D2AF0F" w14:textId="77777777" w:rsidR="008A3A21" w:rsidRDefault="00A260EB" w:rsidP="008A3A21">
      <w:pPr>
        <w:spacing w:after="120" w:line="240" w:lineRule="auto"/>
        <w:rPr>
          <w:sz w:val="28"/>
          <w:szCs w:val="28"/>
        </w:rPr>
      </w:pPr>
      <w:r w:rsidRPr="00A260EB">
        <w:rPr>
          <w:sz w:val="28"/>
          <w:szCs w:val="28"/>
        </w:rPr>
        <w:t>“</w:t>
      </w:r>
      <w:r w:rsidRPr="00A260EB">
        <w:rPr>
          <w:sz w:val="28"/>
          <w:szCs w:val="28"/>
        </w:rPr>
        <w:t>No One Stands Alone</w:t>
      </w:r>
      <w:r w:rsidRPr="00A260EB">
        <w:rPr>
          <w:sz w:val="28"/>
          <w:szCs w:val="28"/>
        </w:rPr>
        <w:t>”</w:t>
      </w:r>
      <w:r w:rsidRPr="00A260EB">
        <w:rPr>
          <w:sz w:val="28"/>
          <w:szCs w:val="28"/>
        </w:rPr>
        <w:t xml:space="preserve"> (N.O.S.A.)</w:t>
      </w:r>
      <w:r w:rsidRPr="00A260EB">
        <w:rPr>
          <w:sz w:val="28"/>
          <w:szCs w:val="28"/>
        </w:rPr>
        <w:t xml:space="preserve"> </w:t>
      </w:r>
      <w:r w:rsidRPr="00A260EB">
        <w:rPr>
          <w:sz w:val="28"/>
          <w:szCs w:val="28"/>
        </w:rPr>
        <w:t>Support Guide</w:t>
      </w:r>
      <w:r w:rsidR="00E41651">
        <w:rPr>
          <w:sz w:val="28"/>
          <w:szCs w:val="28"/>
        </w:rPr>
        <w:t xml:space="preserve"> </w:t>
      </w:r>
    </w:p>
    <w:p w14:paraId="14549737" w14:textId="6A4A19F5" w:rsidR="00E41651" w:rsidRDefault="00A260EB" w:rsidP="00A260EB">
      <w:pPr>
        <w:spacing w:after="120" w:line="360" w:lineRule="auto"/>
        <w:rPr>
          <w:rFonts w:ascii="Verdana" w:hAnsi="Verdana" w:cs="Times New Roman"/>
        </w:rPr>
      </w:pPr>
      <w:r w:rsidRPr="00A260EB">
        <w:rPr>
          <w:rFonts w:ascii="Verdana" w:hAnsi="Verdana"/>
          <w:sz w:val="23"/>
          <w:szCs w:val="23"/>
        </w:rPr>
        <w:t xml:space="preserve">Serenity on the Sound </w:t>
      </w:r>
      <w:r w:rsidRPr="00A260EB">
        <w:rPr>
          <w:rFonts w:ascii="Verdana" w:hAnsi="Verdana" w:cs="Times New Roman"/>
        </w:rPr>
        <w:t>brings together a diverse group of people with widely varying experiences and histories. We want to provide a healthy environment for participants to learn and grow this weekend. This guide has been prepared by the Puget Sound Retreat Committee with some suggestions on how to take care of yourself during the retreat</w:t>
      </w:r>
      <w:r w:rsidR="00E41651">
        <w:rPr>
          <w:rFonts w:ascii="Verdana" w:hAnsi="Verdana" w:cs="Times New Roman"/>
        </w:rPr>
        <w:t>.</w:t>
      </w:r>
    </w:p>
    <w:p w14:paraId="4E6ADB56" w14:textId="77777777" w:rsidR="00E41651" w:rsidRDefault="00E41651" w:rsidP="00E41651">
      <w:pPr>
        <w:spacing w:after="0" w:line="240" w:lineRule="auto"/>
        <w:rPr>
          <w:rFonts w:ascii="Verdana" w:hAnsi="Verdana"/>
          <w:sz w:val="26"/>
          <w:szCs w:val="26"/>
        </w:rPr>
      </w:pPr>
      <w:r>
        <w:rPr>
          <w:rFonts w:ascii="Verdana" w:hAnsi="Verdana"/>
        </w:rPr>
        <w:t xml:space="preserve"> </w:t>
      </w:r>
      <w:r w:rsidR="00A260EB" w:rsidRPr="00A260EB">
        <w:rPr>
          <w:rFonts w:ascii="Verdana" w:hAnsi="Verdana"/>
          <w:sz w:val="26"/>
          <w:szCs w:val="26"/>
        </w:rPr>
        <w:t xml:space="preserve">Meeting Safety Statement </w:t>
      </w:r>
      <w:r>
        <w:rPr>
          <w:rFonts w:ascii="Verdana" w:hAnsi="Verdana"/>
          <w:sz w:val="26"/>
          <w:szCs w:val="26"/>
        </w:rPr>
        <w:t xml:space="preserve"> </w:t>
      </w:r>
    </w:p>
    <w:p w14:paraId="6C948C1A" w14:textId="19CFA7F3" w:rsidR="00E41651" w:rsidRDefault="00A260EB" w:rsidP="00A260EB">
      <w:pPr>
        <w:spacing w:after="120" w:line="360" w:lineRule="auto"/>
        <w:rPr>
          <w:rFonts w:ascii="Verdana" w:hAnsi="Verdana" w:cs="Book Antiqua"/>
          <w:sz w:val="18"/>
          <w:szCs w:val="18"/>
        </w:rPr>
      </w:pPr>
      <w:r w:rsidRPr="00A260EB">
        <w:rPr>
          <w:rFonts w:ascii="Verdana" w:hAnsi="Verdana" w:cs="Book Antiqua"/>
          <w:i/>
          <w:iCs/>
          <w:sz w:val="18"/>
          <w:szCs w:val="18"/>
        </w:rPr>
        <w:t xml:space="preserve">Adapted from pages 11-12 of SAA </w:t>
      </w:r>
      <w:r>
        <w:rPr>
          <w:rFonts w:ascii="Verdana" w:hAnsi="Verdana" w:cs="Book Antiqua"/>
          <w:i/>
          <w:iCs/>
          <w:sz w:val="18"/>
          <w:szCs w:val="18"/>
        </w:rPr>
        <w:t>Addicts Anonymous</w:t>
      </w:r>
      <w:r w:rsidRPr="00A260EB">
        <w:rPr>
          <w:rFonts w:ascii="Verdana" w:hAnsi="Verdana" w:cs="Book Antiqua"/>
          <w:i/>
          <w:iCs/>
          <w:sz w:val="18"/>
          <w:szCs w:val="18"/>
        </w:rPr>
        <w:t xml:space="preserve"> </w:t>
      </w:r>
      <w:r w:rsidR="00E41651">
        <w:rPr>
          <w:rFonts w:ascii="Verdana" w:hAnsi="Verdana" w:cs="Book Antiqua"/>
          <w:sz w:val="18"/>
          <w:szCs w:val="18"/>
        </w:rPr>
        <w:t xml:space="preserve"> </w:t>
      </w:r>
    </w:p>
    <w:p w14:paraId="204E7736" w14:textId="40E3F588" w:rsidR="008A3A21" w:rsidRPr="00D963DB" w:rsidRDefault="00A260EB" w:rsidP="008A3A21">
      <w:pPr>
        <w:spacing w:after="120" w:line="360" w:lineRule="auto"/>
        <w:rPr>
          <w:rFonts w:ascii="Verdana" w:hAnsi="Verdana" w:cs="Times New Roman"/>
        </w:rPr>
      </w:pPr>
      <w:r w:rsidRPr="00A260EB">
        <w:rPr>
          <w:rFonts w:ascii="Verdana" w:hAnsi="Verdana" w:cs="Times New Roman"/>
          <w:sz w:val="19"/>
          <w:szCs w:val="19"/>
        </w:rPr>
        <w:t xml:space="preserve">Over the years, our groups have developed different formats and customs. Although no detailed description is valid for all meetings, there are some general principles followed by most groups. We listen respectfully to what others have to say and share our experience as it seems appropriate. We use the words “I” or “we” instead of “you” and share our experience, strength and hope. We do not interrupt or give advice unless asked. We address our sharing to the whole group, not to one individual. A meeting is not a place to meet sexual partners nor is it group therapy. We try not to use offensive language or explicit descriptions. We avoid specific names or places associated with our acting out behavior. Because of the nature of our addiction, we are careful about touching or giving hugs to others without permission. We strive to practice anonymity and confidentiality so meetings will be a safe place for each of us. We generally use only our first names. Who we meet or what is said in a meeting is treated as confidential and is not discussed with </w:t>
      </w:r>
      <w:proofErr w:type="gramStart"/>
      <w:r w:rsidRPr="00A260EB">
        <w:rPr>
          <w:rFonts w:ascii="Verdana" w:hAnsi="Verdana" w:cs="Times New Roman"/>
          <w:sz w:val="19"/>
          <w:szCs w:val="19"/>
        </w:rPr>
        <w:t>non-members</w:t>
      </w:r>
      <w:r w:rsidR="00E41651">
        <w:rPr>
          <w:rFonts w:ascii="Verdana" w:hAnsi="Verdana" w:cs="Times New Roman"/>
          <w:sz w:val="19"/>
          <w:szCs w:val="19"/>
        </w:rPr>
        <w:t>.</w:t>
      </w:r>
      <w:proofErr w:type="gramEnd"/>
    </w:p>
    <w:p w14:paraId="502AC547" w14:textId="100B6F30" w:rsidR="00A260EB" w:rsidRPr="00D963DB" w:rsidRDefault="00E41651" w:rsidP="00E41651">
      <w:pPr>
        <w:spacing w:after="0" w:line="360" w:lineRule="auto"/>
        <w:rPr>
          <w:rFonts w:ascii="Verdana" w:hAnsi="Verdana" w:cs="Times New Roman"/>
        </w:rPr>
      </w:pPr>
      <w:r w:rsidRPr="00D963DB">
        <w:rPr>
          <w:rFonts w:ascii="Verdana" w:hAnsi="Verdana" w:cs="Times New Roman"/>
        </w:rPr>
        <w:t xml:space="preserve"> </w:t>
      </w:r>
    </w:p>
    <w:sectPr w:rsidR="00A260EB" w:rsidRPr="00D963D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Book Antiqua">
    <w:altName w:val="Book Antiqua"/>
    <w:panose1 w:val="02040602050305030304"/>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0EB"/>
    <w:rsid w:val="00600235"/>
    <w:rsid w:val="008405B8"/>
    <w:rsid w:val="008A3A21"/>
    <w:rsid w:val="00A260EB"/>
    <w:rsid w:val="00D963DB"/>
    <w:rsid w:val="00E416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D2CA1"/>
  <w15:chartTrackingRefBased/>
  <w15:docId w15:val="{BEF369AA-D03D-4F96-A8A6-A50EF4B64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60E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260E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260EB"/>
    <w:pPr>
      <w:autoSpaceDE w:val="0"/>
      <w:autoSpaceDN w:val="0"/>
      <w:adjustRightInd w:val="0"/>
      <w:spacing w:after="0" w:line="240" w:lineRule="auto"/>
    </w:pPr>
    <w:rPr>
      <w:rFonts w:ascii="Cambria" w:hAnsi="Cambria" w:cs="Cambria"/>
      <w:color w:val="000000"/>
      <w:sz w:val="24"/>
      <w:szCs w:val="24"/>
    </w:rPr>
  </w:style>
  <w:style w:type="character" w:customStyle="1" w:styleId="Heading1Char">
    <w:name w:val="Heading 1 Char"/>
    <w:basedOn w:val="DefaultParagraphFont"/>
    <w:link w:val="Heading1"/>
    <w:uiPriority w:val="9"/>
    <w:rsid w:val="00A260E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260EB"/>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D963DB"/>
    <w:rPr>
      <w:color w:val="0563C1" w:themeColor="hyperlink"/>
      <w:u w:val="single"/>
    </w:rPr>
  </w:style>
  <w:style w:type="character" w:styleId="UnresolvedMention">
    <w:name w:val="Unresolved Mention"/>
    <w:basedOn w:val="DefaultParagraphFont"/>
    <w:uiPriority w:val="99"/>
    <w:semiHidden/>
    <w:unhideWhenUsed/>
    <w:rsid w:val="00D963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230</Words>
  <Characters>1313</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Boughner</dc:creator>
  <cp:keywords/>
  <dc:description/>
  <cp:lastModifiedBy>Dan Boughner</cp:lastModifiedBy>
  <cp:revision>2</cp:revision>
  <dcterms:created xsi:type="dcterms:W3CDTF">2020-08-05T20:19:00Z</dcterms:created>
  <dcterms:modified xsi:type="dcterms:W3CDTF">2020-08-05T20:19:00Z</dcterms:modified>
</cp:coreProperties>
</file>