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722" w14:textId="77777777" w:rsidR="00794BFF" w:rsidRDefault="00B90922">
      <w:pPr>
        <w:jc w:val="both"/>
      </w:pPr>
      <w:r>
        <w:rPr>
          <w:rStyle w:val="StrongEmphasis"/>
          <w:rFonts w:ascii="Arial" w:hAnsi="Arial" w:cs="Arial"/>
          <w:sz w:val="26"/>
          <w:szCs w:val="26"/>
        </w:rPr>
        <w:t>INTRODUCTION</w:t>
      </w:r>
    </w:p>
    <w:p w14:paraId="6B0EDBCE" w14:textId="141A6E8C" w:rsidR="00794BFF" w:rsidRDefault="00B90922">
      <w:pPr>
        <w:jc w:val="center"/>
      </w:pPr>
      <w:r>
        <w:rPr>
          <w:rFonts w:ascii="Arial" w:hAnsi="Arial" w:cs="Arial"/>
          <w:color w:val="000000"/>
          <w:sz w:val="26"/>
          <w:szCs w:val="26"/>
        </w:rPr>
        <w:t xml:space="preserve">Welcome to the </w:t>
      </w:r>
      <w:r w:rsidR="008A69FC">
        <w:rPr>
          <w:rStyle w:val="Emphasis"/>
          <w:rFonts w:ascii="Arial" w:hAnsi="Arial" w:cs="Arial"/>
          <w:sz w:val="26"/>
          <w:szCs w:val="26"/>
        </w:rPr>
        <w:t>Serenity</w:t>
      </w:r>
      <w:r>
        <w:rPr>
          <w:rFonts w:ascii="Arial" w:hAnsi="Arial" w:cs="Arial"/>
          <w:color w:val="000000"/>
          <w:sz w:val="26"/>
          <w:szCs w:val="26"/>
        </w:rPr>
        <w:t xml:space="preserve"> ZOOM meeting of </w:t>
      </w:r>
      <w:r>
        <w:rPr>
          <w:rStyle w:val="StrongEmphasis"/>
          <w:rFonts w:ascii="Arial" w:hAnsi="Arial" w:cs="Arial"/>
          <w:sz w:val="26"/>
          <w:szCs w:val="26"/>
        </w:rPr>
        <w:t>Sex Addicts Anonymous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14:paraId="3413607A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6668FEDC" w14:textId="77777777" w:rsidR="00794BFF" w:rsidRDefault="00B90922">
      <w:pPr>
        <w:jc w:val="both"/>
      </w:pPr>
      <w:r>
        <w:rPr>
          <w:rStyle w:val="Emphasis"/>
          <w:rFonts w:ascii="Arial" w:hAnsi="Arial" w:cs="Arial"/>
          <w:color w:val="000000"/>
          <w:sz w:val="26"/>
          <w:szCs w:val="26"/>
        </w:rPr>
        <w:t>SERENITY PRAYER</w:t>
      </w:r>
    </w:p>
    <w:p w14:paraId="65063641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3A5C50E0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My name is __________ and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I'm a Recovering Sex Addict and your Host today</w:t>
      </w:r>
      <w:r>
        <w:rPr>
          <w:rStyle w:val="StrongEmphasis"/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Let's begin the meeting with a moment of silence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FOR THOSE WHO ARE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STILL SUFERRING</w:t>
      </w:r>
      <w:r>
        <w:rPr>
          <w:rFonts w:ascii="Arial" w:hAnsi="Arial" w:cs="Arial"/>
          <w:color w:val="000000"/>
          <w:sz w:val="26"/>
          <w:szCs w:val="26"/>
        </w:rPr>
        <w:t xml:space="preserve"> (pause)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followed by the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SERENITY PRAYER.</w:t>
      </w:r>
      <w:r>
        <w:rPr>
          <w:rFonts w:ascii="Arial" w:hAnsi="Arial" w:cs="Arial"/>
          <w:color w:val="000000"/>
          <w:sz w:val="26"/>
          <w:szCs w:val="26"/>
        </w:rPr>
        <w:t xml:space="preserve"> (lead prayer)</w:t>
      </w:r>
    </w:p>
    <w:p w14:paraId="0297857C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09E88CF0" w14:textId="550FACE0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This is a CLOSED mixed meeting, Open to all those with a desire to stop their own obsessive, compulsive sexual behavior.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To help reduce noise, please mute your video call by selecting MUTE at the bottom left of your zoom session. If you have phoned in</w:t>
      </w:r>
      <w:r w:rsidR="008A69FC">
        <w:rPr>
          <w:rFonts w:ascii="Arial" w:hAnsi="Arial" w:cs="Arial"/>
          <w:b/>
          <w:bCs/>
          <w:color w:val="000000"/>
          <w:sz w:val="26"/>
          <w:szCs w:val="26"/>
        </w:rPr>
        <w:t>,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please mute your phone while listening and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un-mute when you wish to read or share.</w:t>
      </w:r>
    </w:p>
    <w:p w14:paraId="39739115" w14:textId="77777777" w:rsidR="00794BFF" w:rsidRDefault="00794BFF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21919E73" w14:textId="77777777" w:rsidR="00794BFF" w:rsidRDefault="00B9092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Are there any newcomers or visitors who are new to this meeting?  If you are willing, please give your first name, so that we can welcome you.</w:t>
      </w:r>
    </w:p>
    <w:p w14:paraId="6A78656F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27D8545A" w14:textId="77777777" w:rsidR="00794BFF" w:rsidRDefault="00B90922">
      <w:pPr>
        <w:jc w:val="both"/>
      </w:pPr>
      <w:r>
        <w:rPr>
          <w:rStyle w:val="Emphasis"/>
          <w:rFonts w:ascii="Arial" w:hAnsi="Arial" w:cs="Arial"/>
          <w:color w:val="000000"/>
          <w:sz w:val="26"/>
          <w:szCs w:val="26"/>
        </w:rPr>
        <w:t>OPENING</w:t>
      </w:r>
    </w:p>
    <w:p w14:paraId="3128D24B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(Name)_________, would you please read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StrongEmphasis"/>
          <w:rFonts w:ascii="Arial" w:hAnsi="Arial" w:cs="Arial"/>
          <w:b w:val="0"/>
          <w:bCs w:val="0"/>
          <w:color w:val="000000"/>
          <w:sz w:val="26"/>
          <w:szCs w:val="26"/>
        </w:rPr>
        <w:t>THE INTRODUCTION, pgs. 1 &amp; 2 of the SAA green book?</w:t>
      </w:r>
    </w:p>
    <w:p w14:paraId="061859AC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6F34C777" w14:textId="77777777" w:rsidR="00794BFF" w:rsidRDefault="00B90922">
      <w:pPr>
        <w:jc w:val="both"/>
      </w:pPr>
      <w:r>
        <w:rPr>
          <w:rStyle w:val="Emphasis"/>
          <w:rFonts w:ascii="Arial" w:hAnsi="Arial" w:cs="Arial"/>
          <w:color w:val="000000"/>
          <w:sz w:val="26"/>
          <w:szCs w:val="26"/>
        </w:rPr>
        <w:t>Twelve Steps of Sex Addicts Anonymous</w:t>
      </w:r>
    </w:p>
    <w:p w14:paraId="56D511F8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Would (Name)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 please read OUR PROGRAM from the SAA green book, starting with the 2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>nd</w:t>
      </w:r>
      <w:r>
        <w:rPr>
          <w:rFonts w:ascii="Arial" w:hAnsi="Arial" w:cs="Arial"/>
          <w:color w:val="000000"/>
          <w:sz w:val="26"/>
          <w:szCs w:val="26"/>
        </w:rPr>
        <w:t xml:space="preserve"> paragraph on page 20, the Twelve Steps of SAA and the following paragraph.</w:t>
      </w:r>
    </w:p>
    <w:p w14:paraId="471F4D1B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6DDE1DF" w14:textId="77777777" w:rsidR="00794BFF" w:rsidRDefault="00B90922">
      <w:pPr>
        <w:jc w:val="both"/>
      </w:pPr>
      <w:r>
        <w:rPr>
          <w:rStyle w:val="Emphasis"/>
          <w:rFonts w:ascii="Arial" w:hAnsi="Arial" w:cs="Arial"/>
          <w:color w:val="000000"/>
          <w:sz w:val="26"/>
          <w:szCs w:val="26"/>
        </w:rPr>
        <w:t>ABSTINENCE STATEMENT</w:t>
      </w:r>
    </w:p>
    <w:p w14:paraId="592EF26A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(Name)_________, would you please read the "DEFINING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ABSTINENCE" from pages 14-15 of the Green Book?</w:t>
      </w:r>
    </w:p>
    <w:p w14:paraId="7916B481" w14:textId="77777777" w:rsidR="00794BFF" w:rsidRDefault="00794BFF">
      <w:pPr>
        <w:jc w:val="both"/>
        <w:rPr>
          <w:rFonts w:ascii="Arial" w:hAnsi="Arial" w:cs="Arial"/>
          <w:sz w:val="26"/>
          <w:szCs w:val="26"/>
        </w:rPr>
      </w:pPr>
    </w:p>
    <w:p w14:paraId="7717BD8F" w14:textId="77777777" w:rsidR="00794BFF" w:rsidRDefault="00B90922">
      <w:pPr>
        <w:jc w:val="both"/>
      </w:pPr>
      <w:r>
        <w:rPr>
          <w:rStyle w:val="Emphasis"/>
          <w:rFonts w:ascii="Arial" w:hAnsi="Arial" w:cs="Arial"/>
          <w:caps/>
          <w:color w:val="000000"/>
          <w:sz w:val="26"/>
          <w:szCs w:val="26"/>
        </w:rPr>
        <w:t>Tradition of month</w:t>
      </w:r>
    </w:p>
    <w:p w14:paraId="64D00B29" w14:textId="5354EDA9" w:rsidR="00794BFF" w:rsidRPr="008A69FC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Would (someone) _____ please read “</w:t>
      </w:r>
      <w:r>
        <w:rPr>
          <w:rStyle w:val="StrongEmphasis"/>
          <w:rFonts w:ascii="Arial" w:hAnsi="Arial" w:cs="Arial"/>
          <w:b w:val="0"/>
          <w:bCs w:val="0"/>
          <w:color w:val="000000"/>
          <w:sz w:val="26"/>
          <w:szCs w:val="26"/>
        </w:rPr>
        <w:t>THE TWELVE TRADITIONS, pg. 77 from the SAA green book?</w:t>
      </w:r>
      <w:r w:rsidR="008A69FC">
        <w:rPr>
          <w:rStyle w:val="StrongEmphasis"/>
          <w:rFonts w:ascii="Arial" w:hAnsi="Arial" w:cs="Arial"/>
          <w:b w:val="0"/>
          <w:bCs w:val="0"/>
          <w:color w:val="000000"/>
          <w:sz w:val="26"/>
          <w:szCs w:val="26"/>
        </w:rPr>
        <w:t xml:space="preserve"> (</w:t>
      </w:r>
      <w:r w:rsidR="008A69FC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6"/>
          <w:szCs w:val="26"/>
        </w:rPr>
        <w:t xml:space="preserve">Option – in a large meeting, only read the </w:t>
      </w:r>
      <w:r w:rsidR="008A69FC">
        <w:rPr>
          <w:rStyle w:val="StrongEmphasis"/>
          <w:rFonts w:ascii="Arial" w:hAnsi="Arial" w:cs="Arial"/>
          <w:b w:val="0"/>
          <w:bCs w:val="0"/>
          <w:color w:val="000000"/>
          <w:sz w:val="26"/>
          <w:szCs w:val="26"/>
        </w:rPr>
        <w:t>“Tradition of the Month”)</w:t>
      </w:r>
    </w:p>
    <w:p w14:paraId="1C49199C" w14:textId="77777777" w:rsidR="00794BFF" w:rsidRDefault="00794BFF">
      <w:pPr>
        <w:jc w:val="both"/>
        <w:rPr>
          <w:rStyle w:val="Emphasis"/>
          <w:rFonts w:ascii="Arial" w:hAnsi="Arial" w:cs="Arial"/>
          <w:color w:val="000000"/>
          <w:sz w:val="26"/>
          <w:szCs w:val="26"/>
        </w:rPr>
      </w:pPr>
    </w:p>
    <w:p w14:paraId="3B6836DC" w14:textId="77777777" w:rsidR="00794BFF" w:rsidRDefault="00B90922">
      <w:pPr>
        <w:jc w:val="both"/>
      </w:pPr>
      <w:r>
        <w:rPr>
          <w:rStyle w:val="Emphasis"/>
          <w:rFonts w:ascii="Arial" w:hAnsi="Arial" w:cs="Arial"/>
          <w:caps/>
          <w:color w:val="000000"/>
          <w:sz w:val="26"/>
          <w:szCs w:val="26"/>
        </w:rPr>
        <w:t>Meditations</w:t>
      </w:r>
    </w:p>
    <w:p w14:paraId="280D70D0" w14:textId="14481560" w:rsidR="00794BFF" w:rsidRDefault="00B90922">
      <w:pPr>
        <w:jc w:val="both"/>
      </w:pPr>
      <w:r>
        <w:rPr>
          <w:rStyle w:val="Emphasis"/>
          <w:rFonts w:ascii="Arial" w:hAnsi="Arial" w:cs="Arial"/>
          <w:i w:val="0"/>
          <w:iCs w:val="0"/>
          <w:color w:val="000000"/>
          <w:sz w:val="26"/>
          <w:szCs w:val="26"/>
        </w:rPr>
        <w:t xml:space="preserve">Who would like to read from one of our meditation books, </w:t>
      </w:r>
      <w:r w:rsidR="008A69FC">
        <w:rPr>
          <w:rStyle w:val="Emphasis"/>
          <w:rFonts w:ascii="Arial" w:hAnsi="Arial" w:cs="Arial"/>
          <w:i w:val="0"/>
          <w:iCs w:val="0"/>
          <w:color w:val="000000"/>
          <w:sz w:val="26"/>
          <w:szCs w:val="26"/>
        </w:rPr>
        <w:t xml:space="preserve">such as, </w:t>
      </w:r>
      <w:r w:rsidR="008A69FC">
        <w:rPr>
          <w:rStyle w:val="Emphasis"/>
          <w:rFonts w:ascii="Arial" w:hAnsi="Arial" w:cs="Arial"/>
          <w:i w:val="0"/>
          <w:iCs w:val="0"/>
          <w:color w:val="000000"/>
          <w:sz w:val="26"/>
          <w:szCs w:val="26"/>
        </w:rPr>
        <w:t>Voices of Recovery</w:t>
      </w:r>
      <w:r w:rsidR="008A69FC">
        <w:rPr>
          <w:rStyle w:val="Emphasis"/>
          <w:rFonts w:ascii="Arial" w:hAnsi="Arial" w:cs="Arial"/>
          <w:i w:val="0"/>
          <w:iCs w:val="0"/>
          <w:color w:val="000000"/>
          <w:sz w:val="26"/>
          <w:szCs w:val="26"/>
        </w:rPr>
        <w:t xml:space="preserve"> or </w:t>
      </w:r>
      <w:r>
        <w:rPr>
          <w:rStyle w:val="Emphasis"/>
          <w:rFonts w:ascii="Arial" w:hAnsi="Arial" w:cs="Arial"/>
          <w:i w:val="0"/>
          <w:iCs w:val="0"/>
          <w:color w:val="000000"/>
          <w:sz w:val="26"/>
          <w:szCs w:val="26"/>
        </w:rPr>
        <w:t>Answers in the Heart?</w:t>
      </w:r>
    </w:p>
    <w:p w14:paraId="26AD9BB4" w14:textId="77777777" w:rsidR="00794BFF" w:rsidRDefault="00794BFF">
      <w:pPr>
        <w:jc w:val="both"/>
        <w:rPr>
          <w:rStyle w:val="Emphasis"/>
          <w:rFonts w:ascii="Arial" w:hAnsi="Arial" w:cs="Arial"/>
          <w:color w:val="000000"/>
          <w:sz w:val="26"/>
          <w:szCs w:val="26"/>
        </w:rPr>
      </w:pPr>
    </w:p>
    <w:p w14:paraId="6D3B0E72" w14:textId="77777777" w:rsidR="00794BFF" w:rsidRDefault="00B90922">
      <w:pPr>
        <w:jc w:val="both"/>
      </w:pPr>
      <w:r>
        <w:rPr>
          <w:rStyle w:val="Emphasis"/>
          <w:rFonts w:ascii="Arial" w:hAnsi="Arial" w:cs="Arial"/>
          <w:color w:val="000000"/>
          <w:sz w:val="26"/>
          <w:szCs w:val="26"/>
        </w:rPr>
        <w:t xml:space="preserve">SOBRIETY BIRTHDAYS </w:t>
      </w:r>
    </w:p>
    <w:p w14:paraId="0DA62540" w14:textId="77777777" w:rsidR="00794BFF" w:rsidRDefault="00B9092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Is anyone celebrating a sobriety birthday since their last meeting.</w:t>
      </w:r>
    </w:p>
    <w:p w14:paraId="39EFC937" w14:textId="77777777" w:rsidR="00794BFF" w:rsidRDefault="00794BFF">
      <w:pPr>
        <w:jc w:val="both"/>
        <w:rPr>
          <w:rFonts w:ascii="Arial" w:hAnsi="Arial" w:cs="Arial"/>
          <w:sz w:val="26"/>
          <w:szCs w:val="26"/>
        </w:rPr>
      </w:pPr>
    </w:p>
    <w:p w14:paraId="3F0708F7" w14:textId="77777777" w:rsidR="00794BFF" w:rsidRDefault="00B90922">
      <w:pPr>
        <w:jc w:val="both"/>
      </w:pP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6"/>
          <w:szCs w:val="26"/>
        </w:rPr>
        <w:t>DISCUSSION</w:t>
      </w:r>
    </w:p>
    <w:p w14:paraId="0BEFB83C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To keep the meeting safe, we do not make direct comments about another person's share or give advice. It is also safe to speak in “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I” statements</w:t>
      </w:r>
      <w:r>
        <w:rPr>
          <w:rFonts w:ascii="Arial" w:hAnsi="Arial" w:cs="Arial"/>
          <w:color w:val="000000"/>
          <w:sz w:val="26"/>
          <w:szCs w:val="26"/>
        </w:rPr>
        <w:t>, as opposed to “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you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” </w:t>
      </w:r>
      <w:r>
        <w:rPr>
          <w:rFonts w:ascii="Arial" w:hAnsi="Arial" w:cs="Arial"/>
          <w:color w:val="000000"/>
          <w:sz w:val="26"/>
          <w:szCs w:val="26"/>
        </w:rPr>
        <w:lastRenderedPageBreak/>
        <w:t>statements.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Feel free to share more specific information after the Serenity Prayer when time for Fellowship begins.</w:t>
      </w:r>
    </w:p>
    <w:p w14:paraId="067B9ABC" w14:textId="77777777" w:rsidR="00794BFF" w:rsidRDefault="00794BFF">
      <w:pPr>
        <w:jc w:val="both"/>
        <w:rPr>
          <w:rFonts w:ascii="Arial" w:hAnsi="Arial" w:cs="Arial"/>
          <w:sz w:val="26"/>
          <w:szCs w:val="26"/>
        </w:rPr>
      </w:pPr>
    </w:p>
    <w:p w14:paraId="4EEBD5F8" w14:textId="77777777" w:rsidR="00794BFF" w:rsidRDefault="00B90922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SHARING</w:t>
      </w:r>
    </w:p>
    <w:p w14:paraId="487C635C" w14:textId="77777777" w:rsidR="00794BFF" w:rsidRDefault="00B9092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meeting is now open for sharing. You may stay after the closing to request feedback on any recovery issue.</w:t>
      </w:r>
    </w:p>
    <w:p w14:paraId="66FC9936" w14:textId="77777777" w:rsidR="00794BFF" w:rsidRDefault="00794BFF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038E8FD4" w14:textId="77777777" w:rsidR="00794BFF" w:rsidRDefault="00B90922">
      <w:pPr>
        <w:jc w:val="both"/>
      </w:pPr>
      <w:r>
        <w:rPr>
          <w:rStyle w:val="Emphasis"/>
          <w:rFonts w:ascii="Arial" w:hAnsi="Arial" w:cs="Arial"/>
          <w:b/>
          <w:bCs/>
          <w:i w:val="0"/>
          <w:iCs w:val="0"/>
          <w:color w:val="000000"/>
          <w:sz w:val="26"/>
          <w:szCs w:val="26"/>
        </w:rPr>
        <w:t>ANONYMITY</w:t>
      </w:r>
    </w:p>
    <w:p w14:paraId="0F305803" w14:textId="77777777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Anonymity is the spiritual foundation of all our traditions.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What you heard was spoken in confidence and should be treated as confidential. Please keep the things you heard here in the confines of your mind.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Carry no gossip and always remember to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place principles before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Emphasis"/>
          <w:rFonts w:ascii="Arial" w:hAnsi="Arial" w:cs="Arial"/>
          <w:color w:val="000000"/>
          <w:sz w:val="26"/>
          <w:szCs w:val="26"/>
        </w:rPr>
        <w:t>personalities</w:t>
      </w:r>
      <w:r>
        <w:rPr>
          <w:rFonts w:ascii="Arial" w:hAnsi="Arial" w:cs="Arial"/>
          <w:color w:val="000000"/>
          <w:sz w:val="26"/>
          <w:szCs w:val="26"/>
        </w:rPr>
        <w:t xml:space="preserve">. What you hear here, who you hear here, let it stay here when you leave here. </w:t>
      </w:r>
      <w:r>
        <w:rPr>
          <w:rFonts w:ascii="Arial" w:hAnsi="Arial" w:cs="Arial"/>
          <w:b/>
          <w:iCs/>
          <w:caps/>
          <w:color w:val="0070C0"/>
          <w:sz w:val="26"/>
          <w:szCs w:val="26"/>
        </w:rPr>
        <w:t>Here, here</w:t>
      </w:r>
      <w:r>
        <w:rPr>
          <w:rFonts w:ascii="Arial" w:hAnsi="Arial" w:cs="Arial"/>
          <w:b/>
          <w:caps/>
          <w:color w:val="0070C0"/>
          <w:sz w:val="26"/>
          <w:szCs w:val="26"/>
        </w:rPr>
        <w:t>.</w:t>
      </w:r>
    </w:p>
    <w:p w14:paraId="4CAD3412" w14:textId="77777777" w:rsidR="00794BFF" w:rsidRDefault="00794BFF">
      <w:pPr>
        <w:jc w:val="both"/>
        <w:rPr>
          <w:rFonts w:ascii="Arial" w:hAnsi="Arial" w:cs="Arial"/>
          <w:sz w:val="26"/>
          <w:szCs w:val="26"/>
        </w:rPr>
      </w:pPr>
    </w:p>
    <w:p w14:paraId="2BB36D3C" w14:textId="23DDD055" w:rsidR="00794BFF" w:rsidRDefault="00B90922">
      <w:pPr>
        <w:jc w:val="both"/>
      </w:pPr>
      <w:r>
        <w:rPr>
          <w:rStyle w:val="StrongEmphasis"/>
          <w:rFonts w:ascii="Arial" w:hAnsi="Arial" w:cs="Arial"/>
          <w:color w:val="000000"/>
          <w:sz w:val="26"/>
          <w:szCs w:val="26"/>
        </w:rPr>
        <w:t>SEVENTH TRADITION</w:t>
      </w:r>
      <w:r w:rsidR="0068682F">
        <w:rPr>
          <w:rStyle w:val="StrongEmphasis"/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</w:t>
      </w:r>
    </w:p>
    <w:p w14:paraId="1D725058" w14:textId="4714DE54" w:rsidR="00794BFF" w:rsidRDefault="00B90922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Now is the time for the 7th Tradition. Our Seventh Tradition states that "every group ought to be fully self-supporting, declining outside contributions. We encourage you to consider making a donation to the Puget Sound </w:t>
      </w:r>
      <w:r w:rsidR="00A737D4">
        <w:rPr>
          <w:rFonts w:ascii="Arial" w:hAnsi="Arial" w:cs="Arial"/>
          <w:color w:val="000000"/>
          <w:sz w:val="26"/>
          <w:szCs w:val="26"/>
        </w:rPr>
        <w:t>Retreat Committee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7E47DC">
        <w:rPr>
          <w:rFonts w:ascii="Arial" w:hAnsi="Arial" w:cs="Arial"/>
          <w:color w:val="000000"/>
          <w:sz w:val="26"/>
          <w:szCs w:val="26"/>
        </w:rPr>
        <w:t xml:space="preserve">at soundretreat.org, </w:t>
      </w:r>
      <w:r>
        <w:rPr>
          <w:rFonts w:ascii="Arial" w:hAnsi="Arial" w:cs="Arial"/>
          <w:color w:val="000000"/>
          <w:sz w:val="26"/>
          <w:szCs w:val="26"/>
        </w:rPr>
        <w:t xml:space="preserve">or </w:t>
      </w:r>
      <w:r w:rsidR="007E47DC">
        <w:rPr>
          <w:rFonts w:ascii="Arial" w:hAnsi="Arial" w:cs="Arial"/>
          <w:color w:val="000000"/>
          <w:sz w:val="26"/>
          <w:szCs w:val="26"/>
        </w:rPr>
        <w:t xml:space="preserve">to </w:t>
      </w:r>
      <w:r>
        <w:rPr>
          <w:rFonts w:ascii="Arial" w:hAnsi="Arial" w:cs="Arial"/>
          <w:color w:val="000000"/>
          <w:sz w:val="26"/>
          <w:szCs w:val="26"/>
        </w:rPr>
        <w:t>the International Service Organization</w:t>
      </w:r>
      <w:r w:rsidR="00A737D4"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 xml:space="preserve">You can make ISO donations </w:t>
      </w:r>
      <w:r>
        <w:rPr>
          <w:rFonts w:ascii="Arial" w:hAnsi="Arial" w:cs="Arial"/>
          <w:sz w:val="26"/>
          <w:szCs w:val="26"/>
        </w:rPr>
        <w:t xml:space="preserve">at </w:t>
      </w:r>
      <w:hyperlink r:id="rId4">
        <w:r>
          <w:rPr>
            <w:rFonts w:ascii="Arial" w:hAnsi="Arial" w:cs="Arial"/>
            <w:sz w:val="26"/>
            <w:szCs w:val="26"/>
          </w:rPr>
          <w:t>saa</w:t>
        </w:r>
        <w:r>
          <w:rPr>
            <w:rFonts w:ascii="Arial" w:hAnsi="Arial" w:cs="Arial"/>
            <w:sz w:val="26"/>
            <w:szCs w:val="26"/>
          </w:rPr>
          <w:noBreakHyphen/>
          <w:t>recovery.org</w:t>
        </w:r>
      </w:hyperlink>
      <w:r>
        <w:rPr>
          <w:rFonts w:ascii="Arial" w:hAnsi="Arial" w:cs="Arial"/>
          <w:sz w:val="26"/>
          <w:szCs w:val="26"/>
        </w:rPr>
        <w:t>, or text "SAA" to 91999 in the U.S.</w:t>
      </w:r>
    </w:p>
    <w:p w14:paraId="458106A0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01E80CFC" w14:textId="37D1D5D3" w:rsidR="00794BFF" w:rsidRDefault="00B90922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StrongEmphasis"/>
          <w:rFonts w:ascii="Arial" w:hAnsi="Arial" w:cs="Arial"/>
          <w:color w:val="000000"/>
          <w:sz w:val="26"/>
          <w:szCs w:val="26"/>
        </w:rPr>
        <w:t xml:space="preserve">ANNOUNCEMENTS -- </w:t>
      </w:r>
      <w:r>
        <w:rPr>
          <w:rFonts w:ascii="Arial" w:hAnsi="Arial" w:cs="Arial"/>
          <w:color w:val="000000"/>
          <w:sz w:val="26"/>
          <w:szCs w:val="26"/>
        </w:rPr>
        <w:t>Now is the time for announcements:</w:t>
      </w:r>
    </w:p>
    <w:p w14:paraId="3E46BF64" w14:textId="490462D4" w:rsidR="00794BFF" w:rsidRDefault="00A737D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We come into SAA in isolation and loneliness, and we leave in unity: </w:t>
      </w:r>
      <w:r w:rsidR="00B90922">
        <w:rPr>
          <w:rFonts w:ascii="Arial" w:hAnsi="Arial" w:cs="Arial"/>
          <w:sz w:val="26"/>
          <w:szCs w:val="26"/>
        </w:rPr>
        <w:t>We will now close with the “we” version of the serenity prayer:</w:t>
      </w:r>
    </w:p>
    <w:p w14:paraId="3B2940BD" w14:textId="77777777" w:rsidR="00794BFF" w:rsidRDefault="00B90922">
      <w:pPr>
        <w:pStyle w:val="Textbody"/>
        <w:spacing w:after="0"/>
        <w:ind w:left="720"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God, grant us the serenity to accept the things we cannot change, courage to change the things we can, and the wisdom to know the difference.</w:t>
      </w:r>
    </w:p>
    <w:p w14:paraId="38A5623C" w14:textId="77777777" w:rsidR="00794BFF" w:rsidRDefault="00B9092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Thank you all for being here; stay after for fellowship or to exchange contact information </w:t>
      </w:r>
    </w:p>
    <w:sectPr w:rsidR="00794BFF">
      <w:pgSz w:w="12240" w:h="15840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UyNjI0Mja3NDJT0lEKTi0uzszPAykwrAUAZJrzcSwAAAA="/>
  </w:docVars>
  <w:rsids>
    <w:rsidRoot w:val="00794BFF"/>
    <w:rsid w:val="0068682F"/>
    <w:rsid w:val="00794BFF"/>
    <w:rsid w:val="007E47DC"/>
    <w:rsid w:val="008A69FC"/>
    <w:rsid w:val="00A737D4"/>
    <w:rsid w:val="00B90922"/>
    <w:rsid w:val="00C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925A"/>
  <w15:docId w15:val="{B14FFE73-6466-44CD-B458-6A85F75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styleId="Heading1">
    <w:name w:val="heading 1"/>
    <w:basedOn w:val="Standard"/>
    <w:next w:val="Textbody"/>
    <w:uiPriority w:val="9"/>
    <w:qFormat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bCs/>
      <w:color w:val="000000"/>
      <w:sz w:val="20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90" w:after="90"/>
      <w:ind w:left="90" w:right="90"/>
      <w:outlineLvl w:val="4"/>
    </w:pPr>
    <w:rPr>
      <w:b/>
      <w:bCs/>
      <w:i/>
      <w:iCs/>
      <w:color w:val="000000"/>
      <w:sz w:val="1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90" w:after="90"/>
      <w:ind w:left="90" w:right="90"/>
      <w:outlineLvl w:val="5"/>
    </w:pPr>
    <w:rPr>
      <w:b/>
      <w:bCs/>
      <w:color w:val="00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hd w:val="clear" w:color="auto" w:fill="FFFFFF"/>
      <w:textAlignment w:val="baseline"/>
    </w:pPr>
    <w:rPr>
      <w:rFonts w:eastAsia="Times New Roman" w:cs="Times New Roman"/>
      <w:kern w:val="2"/>
      <w:sz w:val="24"/>
      <w:szCs w:val="24"/>
      <w:shd w:val="clear" w:color="auto" w:fill="FFFFFF"/>
      <w:lang w:val="ru-RU"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ritely-toc-lower-roman">
    <w:name w:val="writely-toc-lower-roman"/>
    <w:basedOn w:val="Standard"/>
    <w:qFormat/>
  </w:style>
  <w:style w:type="paragraph" w:customStyle="1" w:styleId="Tr">
    <w:name w:val="Tr"/>
    <w:basedOn w:val="Standard"/>
    <w:qFormat/>
  </w:style>
  <w:style w:type="paragraph" w:customStyle="1" w:styleId="Img">
    <w:name w:val="Img"/>
    <w:basedOn w:val="Standard"/>
    <w:qFormat/>
  </w:style>
  <w:style w:type="paragraph" w:customStyle="1" w:styleId="Div">
    <w:name w:val="Div"/>
    <w:basedOn w:val="Standard"/>
    <w:qFormat/>
  </w:style>
  <w:style w:type="paragraph" w:customStyle="1" w:styleId="webkit-indent-blockquote">
    <w:name w:val="webkit-indent-blockquote"/>
    <w:basedOn w:val="Standard"/>
    <w:qFormat/>
  </w:style>
  <w:style w:type="paragraph" w:customStyle="1" w:styleId="writely-toc-disc">
    <w:name w:val="writely-toc-disc"/>
    <w:basedOn w:val="Standard"/>
    <w:qFormat/>
  </w:style>
  <w:style w:type="paragraph" w:customStyle="1" w:styleId="Ol">
    <w:name w:val="Ol"/>
    <w:basedOn w:val="Standard"/>
    <w:qFormat/>
  </w:style>
  <w:style w:type="paragraph" w:customStyle="1" w:styleId="writely-toc-decimal">
    <w:name w:val="writely-toc-decimal"/>
    <w:basedOn w:val="Standard"/>
    <w:qFormat/>
  </w:style>
  <w:style w:type="paragraph" w:customStyle="1" w:styleId="Option">
    <w:name w:val="Option"/>
    <w:basedOn w:val="Standard"/>
    <w:qFormat/>
  </w:style>
  <w:style w:type="paragraph" w:customStyle="1" w:styleId="Ul">
    <w:name w:val="Ul"/>
    <w:basedOn w:val="Standard"/>
    <w:qFormat/>
  </w:style>
  <w:style w:type="paragraph" w:customStyle="1" w:styleId="Select">
    <w:name w:val="Select"/>
    <w:basedOn w:val="Standard"/>
    <w:qFormat/>
  </w:style>
  <w:style w:type="paragraph" w:customStyle="1" w:styleId="writely-toc-lower-alpha">
    <w:name w:val="writely-toc-lower-alpha"/>
    <w:basedOn w:val="Standard"/>
    <w:qFormat/>
  </w:style>
  <w:style w:type="paragraph" w:customStyle="1" w:styleId="Blockquote">
    <w:name w:val="Blockquote"/>
    <w:basedOn w:val="Standard"/>
    <w:qFormat/>
    <w:pPr>
      <w:pBdr>
        <w:top w:val="single" w:sz="4" w:space="7" w:color="C0C0C0"/>
        <w:left w:val="single" w:sz="4" w:space="7" w:color="C0C0C0"/>
        <w:bottom w:val="single" w:sz="4" w:space="7" w:color="C0C0C0"/>
        <w:right w:val="single" w:sz="4" w:space="7" w:color="C0C0C0"/>
      </w:pBdr>
    </w:pPr>
  </w:style>
  <w:style w:type="paragraph" w:customStyle="1" w:styleId="writely-toc-upper-alpha">
    <w:name w:val="writely-toc-upper-alpha"/>
    <w:basedOn w:val="Standard"/>
    <w:qFormat/>
  </w:style>
  <w:style w:type="paragraph" w:customStyle="1" w:styleId="Table">
    <w:name w:val="Table"/>
    <w:basedOn w:val="Standard"/>
    <w:qFormat/>
  </w:style>
  <w:style w:type="paragraph" w:customStyle="1" w:styleId="Li">
    <w:name w:val="Li"/>
    <w:basedOn w:val="Standard"/>
    <w:qFormat/>
  </w:style>
  <w:style w:type="paragraph" w:customStyle="1" w:styleId="pb">
    <w:name w:val="pb"/>
    <w:basedOn w:val="Standard"/>
    <w:qFormat/>
  </w:style>
  <w:style w:type="paragraph" w:customStyle="1" w:styleId="Address">
    <w:name w:val="Address"/>
    <w:basedOn w:val="Standard"/>
    <w:qFormat/>
  </w:style>
  <w:style w:type="paragraph" w:customStyle="1" w:styleId="Pre">
    <w:name w:val="Pre"/>
    <w:basedOn w:val="Standard"/>
    <w:qFormat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qFormat/>
  </w:style>
  <w:style w:type="paragraph" w:customStyle="1" w:styleId="writely-toc-upper-roman">
    <w:name w:val="writely-toc-upper-roman"/>
    <w:basedOn w:val="Standard"/>
    <w:qFormat/>
  </w:style>
  <w:style w:type="paragraph" w:customStyle="1" w:styleId="writely-toc-none">
    <w:name w:val="writely-toc-none"/>
    <w:basedOn w:val="Standard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atalk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 _ Fri Topic Meeting Script</vt:lpstr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 _ Fri Topic Meeting Script</dc:title>
  <dc:subject/>
  <dc:creator>Dan Boughner</dc:creator>
  <dc:description/>
  <cp:lastModifiedBy>Shannon Tulloss</cp:lastModifiedBy>
  <cp:revision>4</cp:revision>
  <dcterms:created xsi:type="dcterms:W3CDTF">2021-08-23T15:20:00Z</dcterms:created>
  <dcterms:modified xsi:type="dcterms:W3CDTF">2021-08-23T15:23:00Z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