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6D7A6" w14:textId="0BE97362" w:rsidR="001B75B5" w:rsidRDefault="0052543D" w:rsidP="0052543D">
      <w:pPr>
        <w:jc w:val="center"/>
      </w:pPr>
      <w:r>
        <w:t>Paragraph five page 98</w:t>
      </w:r>
    </w:p>
    <w:p w14:paraId="15FC3432" w14:textId="076B217B" w:rsidR="0052543D" w:rsidRDefault="0052543D" w:rsidP="0052543D">
      <w:pPr>
        <w:jc w:val="center"/>
      </w:pPr>
    </w:p>
    <w:p w14:paraId="33F031D1" w14:textId="3B6760E9" w:rsidR="0052543D" w:rsidRDefault="0052543D" w:rsidP="0052543D">
      <w:r>
        <w:t>We have had to work at staying sexually sober, as well as rebuilding our lives and relationships. Sometimes the steps seemed overwhelming. But we found that we had several things working in our favor. We had time and energy available that we used to waste on our addiction. We had our new friends in recovery. And most importantly, we had the God of our understanding to sustain us. Through the program, we were able to face problems that we never had the courage to face before, and to do things we never imagined possible.</w:t>
      </w:r>
    </w:p>
    <w:sectPr w:rsidR="005254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43D"/>
    <w:rsid w:val="001A6332"/>
    <w:rsid w:val="0052543D"/>
    <w:rsid w:val="008171D9"/>
    <w:rsid w:val="00DA44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8F548EB"/>
  <w15:chartTrackingRefBased/>
  <w15:docId w15:val="{09FAED9F-7EBA-2744-BE81-BDAE2245F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81</Words>
  <Characters>468</Characters>
  <Application>Microsoft Office Word</Application>
  <DocSecurity>0</DocSecurity>
  <Lines>3</Lines>
  <Paragraphs>1</Paragraphs>
  <ScaleCrop>false</ScaleCrop>
  <Company/>
  <LinksUpToDate>false</LinksUpToDate>
  <CharactersWithSpaces>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eaton</dc:creator>
  <cp:keywords/>
  <dc:description/>
  <cp:lastModifiedBy>david eaton</cp:lastModifiedBy>
  <cp:revision>1</cp:revision>
  <dcterms:created xsi:type="dcterms:W3CDTF">2022-10-24T06:53:00Z</dcterms:created>
  <dcterms:modified xsi:type="dcterms:W3CDTF">2022-10-24T07:00:00Z</dcterms:modified>
</cp:coreProperties>
</file>